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7BB0F" w14:textId="77777777" w:rsidR="002F036D" w:rsidRDefault="002F036D" w:rsidP="002F036D">
      <w:pPr>
        <w:rPr>
          <w:b/>
          <w:bCs/>
          <w:sz w:val="24"/>
          <w:szCs w:val="24"/>
        </w:rPr>
      </w:pPr>
    </w:p>
    <w:p w14:paraId="2C49A6D5" w14:textId="1730B4E0" w:rsidR="002F036D" w:rsidRPr="00363A9D" w:rsidRDefault="002F036D" w:rsidP="002F036D">
      <w:pPr>
        <w:rPr>
          <w:b/>
          <w:bCs/>
          <w:sz w:val="24"/>
          <w:szCs w:val="24"/>
        </w:rPr>
      </w:pPr>
      <w:r>
        <w:rPr>
          <w:b/>
          <w:bCs/>
          <w:sz w:val="24"/>
          <w:szCs w:val="24"/>
        </w:rPr>
        <w:t xml:space="preserve">THE FOLLOWING INFORMATION HAS BEEN GATHERED BY THE UNION REPRESENTATIVES. THIS INFORMATION IS TO HELP ASSIST MEMBER WHEREVER POSSIBLE. THI INFORMATION PROVIDED MAY BE OUT OF DATE AS THINGS ARE CHANGING IN REAL TIME. </w:t>
      </w:r>
    </w:p>
    <w:p w14:paraId="2091F4B9" w14:textId="77777777" w:rsidR="002F036D" w:rsidRPr="00A91D35" w:rsidRDefault="002F036D" w:rsidP="002F036D">
      <w:pPr>
        <w:rPr>
          <w:b/>
          <w:sz w:val="24"/>
          <w:szCs w:val="24"/>
        </w:rPr>
      </w:pPr>
      <w:r w:rsidRPr="00A91D35">
        <w:rPr>
          <w:b/>
          <w:sz w:val="24"/>
          <w:szCs w:val="24"/>
        </w:rPr>
        <w:t xml:space="preserve">San Bernardino County Schools </w:t>
      </w:r>
    </w:p>
    <w:p w14:paraId="1A6631A7" w14:textId="77777777" w:rsidR="002F036D" w:rsidRDefault="002F036D" w:rsidP="002F036D">
      <w:pPr>
        <w:pStyle w:val="ListParagraph"/>
        <w:numPr>
          <w:ilvl w:val="0"/>
          <w:numId w:val="2"/>
        </w:numPr>
      </w:pPr>
      <w:r>
        <w:t xml:space="preserve">Schools will be closed through end of school your and will provide distance learning as directed by the Governor and Superintendent of schools for the state of California. </w:t>
      </w:r>
    </w:p>
    <w:p w14:paraId="5D8BA257" w14:textId="77777777" w:rsidR="002F036D" w:rsidRPr="0035610E" w:rsidRDefault="002F036D" w:rsidP="002F036D">
      <w:pPr>
        <w:rPr>
          <w:b/>
          <w:bCs/>
        </w:rPr>
      </w:pPr>
      <w:r>
        <w:rPr>
          <w:b/>
          <w:bCs/>
        </w:rPr>
        <w:t>Click the link below to view all schools that provide free lunch.</w:t>
      </w:r>
    </w:p>
    <w:p w14:paraId="50DFD92B" w14:textId="77777777" w:rsidR="002F036D" w:rsidRDefault="00675DA1" w:rsidP="002F036D">
      <w:pPr>
        <w:pStyle w:val="ListParagraph"/>
        <w:numPr>
          <w:ilvl w:val="0"/>
          <w:numId w:val="1"/>
        </w:numPr>
        <w:spacing w:after="200" w:line="276" w:lineRule="auto"/>
      </w:pPr>
      <w:hyperlink r:id="rId8" w:history="1">
        <w:r w:rsidR="002F036D">
          <w:rPr>
            <w:rStyle w:val="Hyperlink"/>
          </w:rPr>
          <w:t>https://www.healthyeating.org/Portals/0/Documents/Schools/School%20Feeding%20Sites/San%20Bernardino%20County%20School%20Meal%20Sites.pdf?ver=2020-03-19-113907-430</w:t>
        </w:r>
      </w:hyperlink>
      <w:r w:rsidR="002F036D">
        <w:t xml:space="preserve"> </w:t>
      </w:r>
    </w:p>
    <w:p w14:paraId="4357010C" w14:textId="77777777" w:rsidR="00F169B3" w:rsidRDefault="002F036D" w:rsidP="00F169B3">
      <w:pPr>
        <w:spacing w:after="200" w:line="276" w:lineRule="auto"/>
        <w:rPr>
          <w:b/>
          <w:bCs/>
          <w:sz w:val="24"/>
          <w:szCs w:val="24"/>
        </w:rPr>
      </w:pPr>
      <w:r w:rsidRPr="00A91D35">
        <w:rPr>
          <w:b/>
          <w:bCs/>
          <w:sz w:val="24"/>
          <w:szCs w:val="24"/>
        </w:rPr>
        <w:t>San Bernardino County Public Health</w:t>
      </w:r>
      <w:r>
        <w:rPr>
          <w:b/>
          <w:bCs/>
          <w:sz w:val="24"/>
          <w:szCs w:val="24"/>
        </w:rPr>
        <w:t xml:space="preserve"> is</w:t>
      </w:r>
      <w:r w:rsidRPr="00A91D35">
        <w:rPr>
          <w:b/>
          <w:bCs/>
          <w:sz w:val="24"/>
          <w:szCs w:val="24"/>
        </w:rPr>
        <w:t xml:space="preserve"> </w:t>
      </w:r>
      <w:proofErr w:type="gramStart"/>
      <w:r w:rsidRPr="00A91D35">
        <w:rPr>
          <w:b/>
          <w:bCs/>
          <w:sz w:val="24"/>
          <w:szCs w:val="24"/>
        </w:rPr>
        <w:t>Asking</w:t>
      </w:r>
      <w:proofErr w:type="gramEnd"/>
      <w:r w:rsidRPr="00A91D35">
        <w:rPr>
          <w:b/>
          <w:bCs/>
          <w:sz w:val="24"/>
          <w:szCs w:val="24"/>
        </w:rPr>
        <w:t xml:space="preserve"> the following from all residents:</w:t>
      </w:r>
    </w:p>
    <w:p w14:paraId="4EC5B808" w14:textId="7BCFFD20" w:rsidR="00F169B3" w:rsidRPr="00F169B3" w:rsidRDefault="00F169B3" w:rsidP="00F169B3">
      <w:pPr>
        <w:pStyle w:val="ListParagraph"/>
        <w:numPr>
          <w:ilvl w:val="0"/>
          <w:numId w:val="1"/>
        </w:numPr>
        <w:spacing w:after="200" w:line="276" w:lineRule="auto"/>
        <w:rPr>
          <w:b/>
          <w:bCs/>
          <w:sz w:val="24"/>
          <w:szCs w:val="24"/>
        </w:rPr>
      </w:pPr>
      <w:r w:rsidRPr="00F169B3">
        <w:rPr>
          <w:rFonts w:ascii="Tahoma" w:hAnsi="Tahoma" w:cs="Tahoma"/>
          <w:color w:val="000000"/>
          <w:spacing w:val="-2"/>
          <w:sz w:val="20"/>
          <w:szCs w:val="20"/>
        </w:rPr>
        <w:t xml:space="preserve">Trudy Raymundo, who has directed the public health department for the past decade, is resigning by May 29, according to a May 4 memo from </w:t>
      </w:r>
      <w:proofErr w:type="spellStart"/>
      <w:r w:rsidRPr="00F169B3">
        <w:rPr>
          <w:rFonts w:ascii="Tahoma" w:hAnsi="Tahoma" w:cs="Tahoma"/>
          <w:color w:val="000000"/>
          <w:spacing w:val="-2"/>
          <w:sz w:val="20"/>
          <w:szCs w:val="20"/>
        </w:rPr>
        <w:t>CaSonya</w:t>
      </w:r>
      <w:proofErr w:type="spellEnd"/>
      <w:r w:rsidRPr="00F169B3">
        <w:rPr>
          <w:rFonts w:ascii="Tahoma" w:hAnsi="Tahoma" w:cs="Tahoma"/>
          <w:color w:val="000000"/>
          <w:spacing w:val="-2"/>
          <w:sz w:val="20"/>
          <w:szCs w:val="20"/>
        </w:rPr>
        <w:t xml:space="preserve"> Thomas, the county’s assistant executive officer with human services. Raymundo will help the department transition to new leadership, the memo states.</w:t>
      </w:r>
    </w:p>
    <w:p w14:paraId="5FAEA84A" w14:textId="1231F888" w:rsidR="00F169B3" w:rsidRPr="00F169B3" w:rsidRDefault="00F169B3" w:rsidP="00F169B3">
      <w:pPr>
        <w:pStyle w:val="NormalWeb"/>
        <w:shd w:val="clear" w:color="auto" w:fill="FAFAFA"/>
        <w:spacing w:before="0" w:beforeAutospacing="0" w:after="240" w:afterAutospacing="0"/>
        <w:ind w:left="720"/>
        <w:textAlignment w:val="baseline"/>
        <w:rPr>
          <w:rFonts w:ascii="Tahoma" w:hAnsi="Tahoma" w:cs="Tahoma"/>
          <w:color w:val="000000"/>
          <w:spacing w:val="-2"/>
          <w:sz w:val="20"/>
          <w:szCs w:val="20"/>
        </w:rPr>
      </w:pPr>
      <w:r w:rsidRPr="00F169B3">
        <w:rPr>
          <w:rFonts w:ascii="Tahoma" w:hAnsi="Tahoma" w:cs="Tahoma"/>
          <w:color w:val="000000"/>
          <w:spacing w:val="-2"/>
          <w:sz w:val="20"/>
          <w:szCs w:val="20"/>
        </w:rPr>
        <w:t>A new director has not yet been chosen, county spokesman David Wert said.</w:t>
      </w:r>
    </w:p>
    <w:p w14:paraId="129DC78F" w14:textId="794D5AFA" w:rsidR="00F169B3" w:rsidRPr="00F169B3" w:rsidRDefault="00083646" w:rsidP="002F036D">
      <w:pPr>
        <w:numPr>
          <w:ilvl w:val="0"/>
          <w:numId w:val="3"/>
        </w:numPr>
        <w:shd w:val="clear" w:color="auto" w:fill="FFFFFF"/>
        <w:spacing w:before="45" w:after="0" w:line="341" w:lineRule="atLeast"/>
        <w:ind w:left="165"/>
        <w:rPr>
          <w:rFonts w:ascii="Tahoma" w:eastAsia="Times New Roman" w:hAnsi="Tahoma" w:cs="Tahoma"/>
          <w:color w:val="303F50"/>
          <w:sz w:val="20"/>
          <w:szCs w:val="20"/>
        </w:rPr>
      </w:pPr>
      <w:r>
        <w:rPr>
          <w:rFonts w:ascii="Tahoma" w:eastAsia="Times New Roman" w:hAnsi="Tahoma" w:cs="Tahoma"/>
          <w:color w:val="303F50"/>
          <w:sz w:val="20"/>
          <w:szCs w:val="20"/>
        </w:rPr>
        <w:t>There have been 133 new COVID cases that have developed over night in the county of San Bernardino, but there have been no new deaths.  A good sign on the death front.</w:t>
      </w:r>
      <w:bookmarkStart w:id="0" w:name="_GoBack"/>
      <w:bookmarkEnd w:id="0"/>
    </w:p>
    <w:p w14:paraId="783080ED" w14:textId="77777777" w:rsidR="002F036D" w:rsidRPr="000D13AE" w:rsidRDefault="002F036D" w:rsidP="002F036D">
      <w:pPr>
        <w:numPr>
          <w:ilvl w:val="0"/>
          <w:numId w:val="3"/>
        </w:numPr>
        <w:shd w:val="clear" w:color="auto" w:fill="FFFFFF"/>
        <w:spacing w:before="45" w:after="0" w:line="341" w:lineRule="atLeast"/>
        <w:ind w:left="165"/>
        <w:rPr>
          <w:rFonts w:ascii="Tahoma" w:eastAsia="Times New Roman" w:hAnsi="Tahoma" w:cs="Tahoma"/>
          <w:color w:val="303F50"/>
          <w:sz w:val="20"/>
          <w:szCs w:val="20"/>
        </w:rPr>
      </w:pPr>
      <w:r w:rsidRPr="000D13AE">
        <w:rPr>
          <w:rFonts w:ascii="Tahoma" w:hAnsi="Tahoma" w:cs="Tahoma"/>
          <w:color w:val="303F50"/>
          <w:sz w:val="20"/>
          <w:szCs w:val="20"/>
          <w:shd w:val="clear" w:color="auto" w:fill="FFFFFF"/>
        </w:rPr>
        <w:t>Face coverings may include coverings that secure to the ears or back of the head and encompass the mouth and nose. Homemade cloth ear loop covers, bandannas and handkerchiefs, and neck gaiters may be used to reduce the spread of Covid-19 particularly among asymptomatic people.</w:t>
      </w:r>
      <w:r w:rsidRPr="000D13AE">
        <w:t xml:space="preserve"> </w:t>
      </w:r>
      <w:hyperlink r:id="rId9" w:history="1">
        <w:r>
          <w:rPr>
            <w:rStyle w:val="Hyperlink"/>
          </w:rPr>
          <w:t>http://wp.sbcounty.gov/cao/countywire/?p=5794</w:t>
        </w:r>
      </w:hyperlink>
    </w:p>
    <w:p w14:paraId="77CEE9D9" w14:textId="77777777" w:rsidR="002F036D" w:rsidRPr="000D13AE" w:rsidRDefault="002F036D" w:rsidP="002F036D">
      <w:pPr>
        <w:numPr>
          <w:ilvl w:val="0"/>
          <w:numId w:val="3"/>
        </w:numPr>
        <w:shd w:val="clear" w:color="auto" w:fill="FFFFFF"/>
        <w:spacing w:before="45" w:after="0" w:line="341" w:lineRule="atLeast"/>
        <w:ind w:left="165"/>
        <w:rPr>
          <w:rFonts w:ascii="Tahoma" w:eastAsia="Times New Roman" w:hAnsi="Tahoma" w:cs="Tahoma"/>
          <w:color w:val="303F50"/>
          <w:sz w:val="20"/>
          <w:szCs w:val="20"/>
        </w:rPr>
      </w:pPr>
      <w:r w:rsidRPr="000D13AE">
        <w:rPr>
          <w:rFonts w:ascii="Tahoma" w:eastAsia="Times New Roman" w:hAnsi="Tahoma" w:cs="Tahoma"/>
          <w:color w:val="303F50"/>
          <w:sz w:val="20"/>
          <w:szCs w:val="20"/>
        </w:rPr>
        <w:t>People experiencing symptoms of contagious illness should seek medical guidance.</w:t>
      </w:r>
    </w:p>
    <w:p w14:paraId="57EE1D72" w14:textId="77777777" w:rsidR="002F036D" w:rsidRPr="003D150D" w:rsidRDefault="002F036D" w:rsidP="002F036D">
      <w:pPr>
        <w:numPr>
          <w:ilvl w:val="0"/>
          <w:numId w:val="3"/>
        </w:numPr>
        <w:shd w:val="clear" w:color="auto" w:fill="FFFFFF"/>
        <w:spacing w:before="45" w:after="0" w:line="341" w:lineRule="atLeast"/>
        <w:ind w:left="165"/>
        <w:rPr>
          <w:rFonts w:ascii="Tahoma" w:eastAsia="Times New Roman" w:hAnsi="Tahoma" w:cs="Tahoma"/>
          <w:color w:val="303F50"/>
          <w:sz w:val="20"/>
          <w:szCs w:val="20"/>
        </w:rPr>
      </w:pPr>
      <w:r w:rsidRPr="003D150D">
        <w:rPr>
          <w:rFonts w:ascii="Tahoma" w:eastAsia="Times New Roman" w:hAnsi="Tahoma" w:cs="Tahoma"/>
          <w:color w:val="303F50"/>
          <w:sz w:val="20"/>
          <w:szCs w:val="20"/>
        </w:rPr>
        <w:t>Persons aged 65 years and older and persons of any age with certain underlying health conditions are at increased risk should they contract COVID-19 and are encouraged to self-quarantine.</w:t>
      </w:r>
    </w:p>
    <w:p w14:paraId="64EC82BE" w14:textId="77777777" w:rsidR="002F036D" w:rsidRPr="003D150D" w:rsidRDefault="002F036D" w:rsidP="002F036D">
      <w:pPr>
        <w:numPr>
          <w:ilvl w:val="0"/>
          <w:numId w:val="3"/>
        </w:numPr>
        <w:shd w:val="clear" w:color="auto" w:fill="FFFFFF"/>
        <w:spacing w:before="45" w:after="0" w:line="341" w:lineRule="atLeast"/>
        <w:ind w:left="165"/>
        <w:rPr>
          <w:rFonts w:ascii="Tahoma" w:eastAsia="Times New Roman" w:hAnsi="Tahoma" w:cs="Tahoma"/>
          <w:color w:val="303F50"/>
          <w:sz w:val="20"/>
          <w:szCs w:val="20"/>
        </w:rPr>
      </w:pPr>
      <w:r w:rsidRPr="003D150D">
        <w:rPr>
          <w:rFonts w:ascii="Tahoma" w:eastAsia="Times New Roman" w:hAnsi="Tahoma" w:cs="Tahoma"/>
          <w:color w:val="303F50"/>
          <w:sz w:val="20"/>
          <w:szCs w:val="20"/>
        </w:rPr>
        <w:t>Wash hands with soap and warm water for 20 seconds, especially after going to the bathroom; before eating; and after blowing your nose, coughing, or sneezing. If soap and water are not readily available, use an alcohol-based hand sanitizer with at least 60% alcohol.</w:t>
      </w:r>
    </w:p>
    <w:p w14:paraId="6060952E" w14:textId="77777777" w:rsidR="002F036D" w:rsidRPr="003D150D" w:rsidRDefault="002F036D" w:rsidP="002F036D">
      <w:pPr>
        <w:numPr>
          <w:ilvl w:val="0"/>
          <w:numId w:val="3"/>
        </w:numPr>
        <w:shd w:val="clear" w:color="auto" w:fill="FFFFFF"/>
        <w:spacing w:before="45" w:after="0" w:line="341" w:lineRule="atLeast"/>
        <w:ind w:left="165"/>
        <w:rPr>
          <w:rFonts w:ascii="Tahoma" w:eastAsia="Times New Roman" w:hAnsi="Tahoma" w:cs="Tahoma"/>
          <w:color w:val="303F50"/>
          <w:sz w:val="20"/>
          <w:szCs w:val="20"/>
        </w:rPr>
      </w:pPr>
      <w:r w:rsidRPr="003D150D">
        <w:rPr>
          <w:rFonts w:ascii="Tahoma" w:eastAsia="Times New Roman" w:hAnsi="Tahoma" w:cs="Tahoma"/>
          <w:color w:val="303F50"/>
          <w:sz w:val="20"/>
          <w:szCs w:val="20"/>
        </w:rPr>
        <w:t>Avoid touching eyes, nose or mouth, especially with unwashed hands.</w:t>
      </w:r>
    </w:p>
    <w:p w14:paraId="7447DD99" w14:textId="77777777" w:rsidR="002F036D" w:rsidRPr="003D150D" w:rsidRDefault="002F036D" w:rsidP="002F036D">
      <w:pPr>
        <w:numPr>
          <w:ilvl w:val="0"/>
          <w:numId w:val="3"/>
        </w:numPr>
        <w:shd w:val="clear" w:color="auto" w:fill="FFFFFF"/>
        <w:spacing w:before="45" w:after="0" w:line="341" w:lineRule="atLeast"/>
        <w:ind w:left="165"/>
        <w:rPr>
          <w:rFonts w:ascii="Tahoma" w:eastAsia="Times New Roman" w:hAnsi="Tahoma" w:cs="Tahoma"/>
          <w:color w:val="303F50"/>
          <w:sz w:val="20"/>
          <w:szCs w:val="20"/>
        </w:rPr>
      </w:pPr>
      <w:r w:rsidRPr="003D150D">
        <w:rPr>
          <w:rFonts w:ascii="Tahoma" w:eastAsia="Times New Roman" w:hAnsi="Tahoma" w:cs="Tahoma"/>
          <w:color w:val="303F50"/>
          <w:sz w:val="20"/>
          <w:szCs w:val="20"/>
        </w:rPr>
        <w:t>Clean and disinfect frequently touched objects and surfaces using regular household cleaning spray or wipes.</w:t>
      </w:r>
    </w:p>
    <w:p w14:paraId="040D3943" w14:textId="77777777" w:rsidR="002F036D" w:rsidRDefault="002F036D" w:rsidP="002F036D">
      <w:pPr>
        <w:numPr>
          <w:ilvl w:val="0"/>
          <w:numId w:val="3"/>
        </w:numPr>
        <w:shd w:val="clear" w:color="auto" w:fill="FFFFFF"/>
        <w:spacing w:before="45" w:after="0" w:line="341" w:lineRule="atLeast"/>
        <w:ind w:left="165"/>
        <w:rPr>
          <w:rFonts w:ascii="Tahoma" w:eastAsia="Times New Roman" w:hAnsi="Tahoma" w:cs="Tahoma"/>
          <w:color w:val="303F50"/>
          <w:sz w:val="20"/>
          <w:szCs w:val="20"/>
        </w:rPr>
      </w:pPr>
      <w:r w:rsidRPr="003D150D">
        <w:rPr>
          <w:rFonts w:ascii="Tahoma" w:eastAsia="Times New Roman" w:hAnsi="Tahoma" w:cs="Tahoma"/>
          <w:color w:val="303F50"/>
          <w:sz w:val="20"/>
          <w:szCs w:val="20"/>
        </w:rPr>
        <w:t>N95 masks are not recommended outside a healthcare setting. Surgical masks can be worn by sick individuals to reduce the likelihood of spreading germs to others</w:t>
      </w:r>
      <w:r>
        <w:rPr>
          <w:rFonts w:ascii="Tahoma" w:eastAsia="Times New Roman" w:hAnsi="Tahoma" w:cs="Tahoma"/>
          <w:color w:val="303F50"/>
          <w:sz w:val="20"/>
          <w:szCs w:val="20"/>
        </w:rPr>
        <w:t>.</w:t>
      </w:r>
    </w:p>
    <w:p w14:paraId="0A5A6A6D" w14:textId="77777777" w:rsidR="002F036D" w:rsidRPr="00603A94" w:rsidRDefault="002F036D" w:rsidP="002F036D">
      <w:pPr>
        <w:numPr>
          <w:ilvl w:val="0"/>
          <w:numId w:val="3"/>
        </w:numPr>
        <w:shd w:val="clear" w:color="auto" w:fill="FFFFFF"/>
        <w:spacing w:before="45" w:after="0" w:line="341" w:lineRule="atLeast"/>
        <w:ind w:left="165"/>
        <w:rPr>
          <w:rFonts w:ascii="Tahoma" w:eastAsia="Times New Roman" w:hAnsi="Tahoma" w:cs="Tahoma"/>
          <w:color w:val="303F50"/>
          <w:sz w:val="20"/>
          <w:szCs w:val="20"/>
        </w:rPr>
      </w:pPr>
      <w:r w:rsidRPr="00603A94">
        <w:rPr>
          <w:rFonts w:ascii="Tahoma" w:eastAsia="Times New Roman" w:hAnsi="Tahoma" w:cs="Tahoma"/>
          <w:color w:val="303F50"/>
          <w:sz w:val="20"/>
          <w:szCs w:val="20"/>
        </w:rPr>
        <w:lastRenderedPageBreak/>
        <w:t xml:space="preserve">San Bernardino County will began drive through testing starting March 27, 2020 by appointment only. Please click link for up to date information </w:t>
      </w:r>
      <w:hyperlink r:id="rId10" w:history="1">
        <w:r>
          <w:rPr>
            <w:rStyle w:val="Hyperlink"/>
          </w:rPr>
          <w:t>http://wp.sbcounty.gov/cao/countywire/?p=5686</w:t>
        </w:r>
      </w:hyperlink>
    </w:p>
    <w:p w14:paraId="49B19C15" w14:textId="77777777" w:rsidR="002F036D" w:rsidRDefault="002F036D" w:rsidP="002F036D">
      <w:pPr>
        <w:shd w:val="clear" w:color="auto" w:fill="FFFFFF"/>
        <w:spacing w:before="45" w:after="0" w:line="341" w:lineRule="atLeast"/>
        <w:rPr>
          <w:rFonts w:ascii="Tahoma" w:eastAsia="Times New Roman" w:hAnsi="Tahoma" w:cs="Tahoma"/>
          <w:color w:val="303F50"/>
          <w:sz w:val="20"/>
          <w:szCs w:val="20"/>
        </w:rPr>
      </w:pPr>
      <w:r>
        <w:rPr>
          <w:rFonts w:ascii="Tahoma" w:eastAsia="Times New Roman" w:hAnsi="Tahoma" w:cs="Tahoma"/>
          <w:color w:val="303F50"/>
          <w:sz w:val="20"/>
          <w:szCs w:val="20"/>
        </w:rPr>
        <w:br/>
        <w:t xml:space="preserve">For more information the county has a website dedicated to updates on COVID-19. Please click the link </w:t>
      </w:r>
      <w:hyperlink r:id="rId11" w:history="1">
        <w:r w:rsidRPr="003D150D">
          <w:rPr>
            <w:rStyle w:val="Hyperlink"/>
            <w:rFonts w:ascii="Tahoma" w:eastAsia="Times New Roman" w:hAnsi="Tahoma" w:cs="Tahoma"/>
            <w:sz w:val="20"/>
            <w:szCs w:val="20"/>
          </w:rPr>
          <w:t>http://wp.sbcounty.gov/dph/coronavirus</w:t>
        </w:r>
      </w:hyperlink>
      <w:r>
        <w:rPr>
          <w:rFonts w:ascii="Tahoma" w:eastAsia="Times New Roman" w:hAnsi="Tahoma" w:cs="Tahoma"/>
          <w:color w:val="303F50"/>
          <w:sz w:val="20"/>
          <w:szCs w:val="20"/>
        </w:rPr>
        <w:t>.</w:t>
      </w:r>
    </w:p>
    <w:p w14:paraId="3DBDAC38" w14:textId="77777777" w:rsidR="002F036D" w:rsidRDefault="002F036D" w:rsidP="002F036D">
      <w:pPr>
        <w:shd w:val="clear" w:color="auto" w:fill="FFFFFF"/>
        <w:spacing w:before="45" w:after="0" w:line="341" w:lineRule="atLeast"/>
        <w:rPr>
          <w:rFonts w:ascii="Tahoma" w:eastAsia="Times New Roman" w:hAnsi="Tahoma" w:cs="Tahoma"/>
          <w:color w:val="303F50"/>
          <w:sz w:val="20"/>
          <w:szCs w:val="20"/>
        </w:rPr>
      </w:pPr>
    </w:p>
    <w:p w14:paraId="2A39BA93" w14:textId="77777777" w:rsidR="0019382B" w:rsidRDefault="00675DA1"/>
    <w:sectPr w:rsidR="0019382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9A538" w14:textId="77777777" w:rsidR="00675DA1" w:rsidRDefault="00675DA1" w:rsidP="002F036D">
      <w:pPr>
        <w:spacing w:after="0" w:line="240" w:lineRule="auto"/>
      </w:pPr>
      <w:r>
        <w:separator/>
      </w:r>
    </w:p>
  </w:endnote>
  <w:endnote w:type="continuationSeparator" w:id="0">
    <w:p w14:paraId="47596E15" w14:textId="77777777" w:rsidR="00675DA1" w:rsidRDefault="00675DA1" w:rsidP="002F0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14D57" w14:textId="77777777" w:rsidR="002F036D" w:rsidRDefault="002F03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33388" w14:textId="77777777" w:rsidR="002F036D" w:rsidRDefault="002F03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F87B7" w14:textId="77777777" w:rsidR="002F036D" w:rsidRDefault="002F0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E37DC" w14:textId="77777777" w:rsidR="00675DA1" w:rsidRDefault="00675DA1" w:rsidP="002F036D">
      <w:pPr>
        <w:spacing w:after="0" w:line="240" w:lineRule="auto"/>
      </w:pPr>
      <w:r>
        <w:separator/>
      </w:r>
    </w:p>
  </w:footnote>
  <w:footnote w:type="continuationSeparator" w:id="0">
    <w:p w14:paraId="63AFEF90" w14:textId="77777777" w:rsidR="00675DA1" w:rsidRDefault="00675DA1" w:rsidP="002F0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D9579" w14:textId="77777777" w:rsidR="002F036D" w:rsidRDefault="002F03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BC6AB" w14:textId="3C90B6BF" w:rsidR="002F036D" w:rsidRPr="002F036D" w:rsidRDefault="002F036D" w:rsidP="002F036D">
    <w:pPr>
      <w:pStyle w:val="Header"/>
      <w:jc w:val="center"/>
      <w:rPr>
        <w:sz w:val="48"/>
        <w:szCs w:val="48"/>
      </w:rPr>
    </w:pPr>
    <w:r w:rsidRPr="002F036D">
      <w:rPr>
        <w:sz w:val="48"/>
        <w:szCs w:val="48"/>
      </w:rPr>
      <w:t>San Bernardino County</w:t>
    </w:r>
    <w:r>
      <w:rPr>
        <w:sz w:val="48"/>
        <w:szCs w:val="48"/>
      </w:rPr>
      <w:t xml:space="preserve"> Covid-19 Update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D0B4D" w14:textId="77777777" w:rsidR="002F036D" w:rsidRDefault="002F0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6417"/>
    <w:multiLevelType w:val="multilevel"/>
    <w:tmpl w:val="395A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EC6B0C"/>
    <w:multiLevelType w:val="hybridMultilevel"/>
    <w:tmpl w:val="EA5A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E070B9"/>
    <w:multiLevelType w:val="hybridMultilevel"/>
    <w:tmpl w:val="616E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6D"/>
    <w:rsid w:val="00020382"/>
    <w:rsid w:val="00083646"/>
    <w:rsid w:val="002F036D"/>
    <w:rsid w:val="00440C1C"/>
    <w:rsid w:val="00561FED"/>
    <w:rsid w:val="00675DA1"/>
    <w:rsid w:val="00B314AC"/>
    <w:rsid w:val="00F16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E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36D"/>
    <w:pPr>
      <w:ind w:left="720"/>
      <w:contextualSpacing/>
    </w:pPr>
  </w:style>
  <w:style w:type="character" w:styleId="Hyperlink">
    <w:name w:val="Hyperlink"/>
    <w:basedOn w:val="DefaultParagraphFont"/>
    <w:uiPriority w:val="99"/>
    <w:unhideWhenUsed/>
    <w:rsid w:val="002F036D"/>
    <w:rPr>
      <w:color w:val="0000FF"/>
      <w:u w:val="single"/>
    </w:rPr>
  </w:style>
  <w:style w:type="paragraph" w:styleId="Header">
    <w:name w:val="header"/>
    <w:basedOn w:val="Normal"/>
    <w:link w:val="HeaderChar"/>
    <w:uiPriority w:val="99"/>
    <w:unhideWhenUsed/>
    <w:rsid w:val="002F0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36D"/>
  </w:style>
  <w:style w:type="paragraph" w:styleId="Footer">
    <w:name w:val="footer"/>
    <w:basedOn w:val="Normal"/>
    <w:link w:val="FooterChar"/>
    <w:uiPriority w:val="99"/>
    <w:unhideWhenUsed/>
    <w:rsid w:val="002F0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36D"/>
  </w:style>
  <w:style w:type="paragraph" w:styleId="NormalWeb">
    <w:name w:val="Normal (Web)"/>
    <w:basedOn w:val="Normal"/>
    <w:uiPriority w:val="99"/>
    <w:semiHidden/>
    <w:unhideWhenUsed/>
    <w:rsid w:val="00F169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36D"/>
    <w:pPr>
      <w:ind w:left="720"/>
      <w:contextualSpacing/>
    </w:pPr>
  </w:style>
  <w:style w:type="character" w:styleId="Hyperlink">
    <w:name w:val="Hyperlink"/>
    <w:basedOn w:val="DefaultParagraphFont"/>
    <w:uiPriority w:val="99"/>
    <w:unhideWhenUsed/>
    <w:rsid w:val="002F036D"/>
    <w:rPr>
      <w:color w:val="0000FF"/>
      <w:u w:val="single"/>
    </w:rPr>
  </w:style>
  <w:style w:type="paragraph" w:styleId="Header">
    <w:name w:val="header"/>
    <w:basedOn w:val="Normal"/>
    <w:link w:val="HeaderChar"/>
    <w:uiPriority w:val="99"/>
    <w:unhideWhenUsed/>
    <w:rsid w:val="002F0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36D"/>
  </w:style>
  <w:style w:type="paragraph" w:styleId="Footer">
    <w:name w:val="footer"/>
    <w:basedOn w:val="Normal"/>
    <w:link w:val="FooterChar"/>
    <w:uiPriority w:val="99"/>
    <w:unhideWhenUsed/>
    <w:rsid w:val="002F0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36D"/>
  </w:style>
  <w:style w:type="paragraph" w:styleId="NormalWeb">
    <w:name w:val="Normal (Web)"/>
    <w:basedOn w:val="Normal"/>
    <w:uiPriority w:val="99"/>
    <w:semiHidden/>
    <w:unhideWhenUsed/>
    <w:rsid w:val="00F169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9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eating.org/Portals/0/Documents/Schools/School%20Feeding%20Sites/San%20Bernardino%20County%20School%20Meal%20Sites.pdf?ver=2020-03-19-113907-430"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p.sbcounty.gov/dph/coronavir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p.sbcounty.gov/cao/countywire/?p=568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p.sbcounty.gov/cao/countywire/?p=579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Shumaker</dc:creator>
  <cp:lastModifiedBy>Jose Alatorre</cp:lastModifiedBy>
  <cp:revision>3</cp:revision>
  <dcterms:created xsi:type="dcterms:W3CDTF">2020-05-13T21:26:00Z</dcterms:created>
  <dcterms:modified xsi:type="dcterms:W3CDTF">2020-05-19T17:32:00Z</dcterms:modified>
</cp:coreProperties>
</file>